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>Отчёт</w:t>
      </w: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часть №</w:t>
      </w: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>2</w:t>
      </w: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«Приключение в математической стране»</w:t>
      </w:r>
    </w:p>
    <w:p w:rsidR="003B1AF0" w:rsidRPr="003B1AF0" w:rsidRDefault="003B1AF0" w:rsidP="003B1AF0">
      <w:pPr>
        <w:spacing w:after="0"/>
        <w:jc w:val="center"/>
        <w:rPr>
          <w:rStyle w:val="ab"/>
          <w:rFonts w:ascii="Times New Roman" w:hAnsi="Times New Roman" w:cs="Times New Roman"/>
          <w:sz w:val="28"/>
          <w:szCs w:val="28"/>
          <w:u w:val="single"/>
        </w:rPr>
      </w:pP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Занятие № </w:t>
      </w: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>2</w:t>
      </w:r>
    </w:p>
    <w:p w:rsidR="003B1AF0" w:rsidRPr="003B1AF0" w:rsidRDefault="003B1AF0" w:rsidP="003B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1AF0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 Королёва Е.Б.</w:t>
      </w: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3B1AF0" w:rsidRPr="003B1AF0" w:rsidRDefault="003B1AF0" w:rsidP="00537997">
      <w:pPr>
        <w:spacing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</w:p>
    <w:p w:rsidR="00C610A1" w:rsidRPr="003B1AF0" w:rsidRDefault="00C610A1" w:rsidP="0053799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AF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B1AF0">
        <w:rPr>
          <w:rFonts w:ascii="Times New Roman" w:hAnsi="Times New Roman" w:cs="Times New Roman"/>
          <w:sz w:val="28"/>
          <w:szCs w:val="28"/>
        </w:rPr>
        <w:t xml:space="preserve"> «</w:t>
      </w:r>
      <w:r w:rsidR="00BA20C6" w:rsidRPr="003B1AF0">
        <w:rPr>
          <w:rFonts w:ascii="Times New Roman" w:hAnsi="Times New Roman" w:cs="Times New Roman"/>
          <w:sz w:val="28"/>
          <w:szCs w:val="28"/>
        </w:rPr>
        <w:t>Подготовка к загадочному турниру</w:t>
      </w:r>
      <w:r w:rsidRPr="003B1A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3B1A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5199" w:rsidRPr="003B1AF0" w:rsidRDefault="001E5199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  <w:u w:val="single"/>
        </w:rPr>
        <w:t>Учебные цели</w:t>
      </w:r>
      <w:r w:rsidRPr="003B1AF0">
        <w:rPr>
          <w:rFonts w:ascii="Times New Roman" w:hAnsi="Times New Roman" w:cs="Times New Roman"/>
          <w:sz w:val="28"/>
          <w:szCs w:val="28"/>
        </w:rPr>
        <w:t>: Сформировать представление о плоских фигурах, как тенях пространственных фигур.</w:t>
      </w:r>
    </w:p>
    <w:p w:rsidR="001E5199" w:rsidRPr="003B1AF0" w:rsidRDefault="001E5199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Проверить зависимость формы тени от взаимного расположения источника и  освещаемого объекта.</w:t>
      </w:r>
    </w:p>
    <w:p w:rsidR="001E5199" w:rsidRPr="003B1AF0" w:rsidRDefault="001E5199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Повторить  свойства теней и названия пространственных фигур.</w:t>
      </w:r>
    </w:p>
    <w:p w:rsidR="001E5199" w:rsidRPr="003B1AF0" w:rsidRDefault="001E5199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  <w:u w:val="single"/>
        </w:rPr>
        <w:t>Воспитательная цель</w:t>
      </w:r>
      <w:r w:rsidRPr="003B1AF0">
        <w:rPr>
          <w:rFonts w:ascii="Times New Roman" w:hAnsi="Times New Roman" w:cs="Times New Roman"/>
          <w:sz w:val="28"/>
          <w:szCs w:val="28"/>
        </w:rPr>
        <w:t>: Формировать способности к адекватному пребыванию в условиях игры рядом, сюжетно-ролевой игры и игры по правилам.</w:t>
      </w:r>
    </w:p>
    <w:p w:rsidR="00FB629D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1AF0">
        <w:rPr>
          <w:rFonts w:ascii="Times New Roman" w:hAnsi="Times New Roman" w:cs="Times New Roman"/>
          <w:sz w:val="28"/>
          <w:szCs w:val="28"/>
          <w:u w:val="single"/>
        </w:rPr>
        <w:t>Учебные задачи:</w:t>
      </w:r>
    </w:p>
    <w:p w:rsidR="00FB629D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Организовать выполнение заданий, подготавливающих детей к пониманию формулировок математических определений.</w:t>
      </w:r>
    </w:p>
    <w:p w:rsidR="00FB629D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Организовать экспериментальную проверку зависимости формы тени от формы освещаемого предмета.</w:t>
      </w:r>
    </w:p>
    <w:p w:rsidR="00FB629D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Организовать экспериментальную проверку зависимости формы тени от взаимного расположения источника и освещаемого предмета.</w:t>
      </w:r>
    </w:p>
    <w:p w:rsidR="00FB629D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Познакомить с терминами круг и прямоугольник</w:t>
      </w:r>
      <w:r w:rsidR="00171D53" w:rsidRPr="003B1AF0">
        <w:rPr>
          <w:rFonts w:ascii="Times New Roman" w:hAnsi="Times New Roman" w:cs="Times New Roman"/>
          <w:sz w:val="28"/>
          <w:szCs w:val="28"/>
        </w:rPr>
        <w:t>.</w:t>
      </w:r>
    </w:p>
    <w:p w:rsidR="00171D53" w:rsidRPr="003B1AF0" w:rsidRDefault="00171D53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29D" w:rsidRPr="003B1AF0" w:rsidRDefault="00FB629D" w:rsidP="005379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1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FB629D" w:rsidRPr="003B1AF0" w:rsidRDefault="00FB629D" w:rsidP="005379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F0">
        <w:rPr>
          <w:rFonts w:ascii="Times New Roman" w:hAnsi="Times New Roman" w:cs="Times New Roman"/>
          <w:sz w:val="28"/>
          <w:szCs w:val="28"/>
          <w:lang w:eastAsia="ru-RU"/>
        </w:rPr>
        <w:t>Организовать игру рядом.</w:t>
      </w:r>
    </w:p>
    <w:p w:rsidR="00FB629D" w:rsidRPr="003B1AF0" w:rsidRDefault="00FB629D" w:rsidP="005379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F0">
        <w:rPr>
          <w:rFonts w:ascii="Times New Roman" w:hAnsi="Times New Roman" w:cs="Times New Roman"/>
          <w:sz w:val="28"/>
          <w:szCs w:val="28"/>
          <w:lang w:eastAsia="ru-RU"/>
        </w:rPr>
        <w:t>Организовать сюжетно-ролевую игру.</w:t>
      </w:r>
    </w:p>
    <w:p w:rsidR="001E5199" w:rsidRPr="003B1AF0" w:rsidRDefault="00FB629D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1AF0">
        <w:rPr>
          <w:rFonts w:ascii="Times New Roman" w:hAnsi="Times New Roman" w:cs="Times New Roman"/>
          <w:sz w:val="28"/>
          <w:szCs w:val="28"/>
          <w:lang w:eastAsia="ru-RU"/>
        </w:rPr>
        <w:t>Организовать подведение итогов занятия.</w:t>
      </w:r>
    </w:p>
    <w:p w:rsidR="00FB629D" w:rsidRPr="003B1AF0" w:rsidRDefault="00FB629D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3B1AF0">
        <w:rPr>
          <w:rFonts w:ascii="Times New Roman" w:hAnsi="Times New Roman" w:cs="Times New Roman"/>
          <w:b/>
          <w:sz w:val="28"/>
          <w:szCs w:val="28"/>
        </w:rPr>
        <w:t>:</w:t>
      </w:r>
      <w:r w:rsidRPr="003B1AF0">
        <w:rPr>
          <w:rFonts w:ascii="Times New Roman" w:hAnsi="Times New Roman" w:cs="Times New Roman"/>
          <w:sz w:val="28"/>
          <w:szCs w:val="28"/>
        </w:rPr>
        <w:t xml:space="preserve"> настольная лампа,</w:t>
      </w:r>
      <w:r w:rsidR="00171D53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Pr="003B1AF0">
        <w:rPr>
          <w:rFonts w:ascii="Times New Roman" w:hAnsi="Times New Roman" w:cs="Times New Roman"/>
          <w:sz w:val="28"/>
          <w:szCs w:val="28"/>
        </w:rPr>
        <w:t xml:space="preserve">экран для демонстрации теней, набор пространственных фигур, </w:t>
      </w:r>
      <w:r w:rsidR="00171D53" w:rsidRPr="003B1AF0">
        <w:rPr>
          <w:rFonts w:ascii="Times New Roman" w:hAnsi="Times New Roman" w:cs="Times New Roman"/>
          <w:sz w:val="28"/>
          <w:szCs w:val="28"/>
        </w:rPr>
        <w:t>карандаши.</w:t>
      </w:r>
    </w:p>
    <w:p w:rsidR="00537997" w:rsidRPr="003B1AF0" w:rsidRDefault="00171D53" w:rsidP="00537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A1523" w:rsidRPr="003B1AF0" w:rsidRDefault="00537997" w:rsidP="00537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8A1523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F649C9" w:rsidRPr="003B1AF0">
        <w:rPr>
          <w:rFonts w:ascii="Times New Roman" w:hAnsi="Times New Roman" w:cs="Times New Roman"/>
          <w:sz w:val="28"/>
          <w:szCs w:val="28"/>
        </w:rPr>
        <w:t>Воспитатель объясняет</w:t>
      </w:r>
      <w:r w:rsidR="008A1523" w:rsidRPr="003B1AF0">
        <w:rPr>
          <w:rFonts w:ascii="Times New Roman" w:hAnsi="Times New Roman" w:cs="Times New Roman"/>
          <w:sz w:val="28"/>
          <w:szCs w:val="28"/>
        </w:rPr>
        <w:t xml:space="preserve"> условия игры «Найди свою пару».</w:t>
      </w:r>
      <w:r w:rsidR="00F649C9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705F1B" w:rsidRPr="003B1AF0">
        <w:rPr>
          <w:rFonts w:ascii="Times New Roman" w:hAnsi="Times New Roman" w:cs="Times New Roman"/>
          <w:sz w:val="28"/>
          <w:szCs w:val="28"/>
        </w:rPr>
        <w:t>Ребята,</w:t>
      </w:r>
      <w:r w:rsidR="00A13459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705F1B" w:rsidRPr="003B1AF0">
        <w:rPr>
          <w:rFonts w:ascii="Times New Roman" w:hAnsi="Times New Roman" w:cs="Times New Roman"/>
          <w:sz w:val="28"/>
          <w:szCs w:val="28"/>
        </w:rPr>
        <w:t>встаньте парами так</w:t>
      </w:r>
      <w:r w:rsidR="00A13459" w:rsidRPr="003B1AF0">
        <w:rPr>
          <w:rFonts w:ascii="Times New Roman" w:hAnsi="Times New Roman" w:cs="Times New Roman"/>
          <w:sz w:val="28"/>
          <w:szCs w:val="28"/>
        </w:rPr>
        <w:t xml:space="preserve">, как указано на универсальной карточке. </w:t>
      </w:r>
      <w:r w:rsidR="00F649C9" w:rsidRPr="003B1AF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05F1B" w:rsidRPr="003B1AF0">
        <w:rPr>
          <w:rFonts w:ascii="Times New Roman" w:hAnsi="Times New Roman" w:cs="Times New Roman"/>
          <w:sz w:val="28"/>
          <w:szCs w:val="28"/>
        </w:rPr>
        <w:t xml:space="preserve">строятся парами в порядке номеров  на универсальной карточке. </w:t>
      </w:r>
    </w:p>
    <w:p w:rsidR="008A1523" w:rsidRPr="003B1AF0" w:rsidRDefault="008A1523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lastRenderedPageBreak/>
        <w:t>Петя считает гостей парами, смотрит на карточку последней пары и задает вопросы: «Чего меньше: карточек или детей?</w:t>
      </w:r>
    </w:p>
    <w:p w:rsidR="008A1523" w:rsidRPr="003B1AF0" w:rsidRDefault="008A1523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Почему?</w:t>
      </w:r>
    </w:p>
    <w:p w:rsidR="008A1523" w:rsidRPr="003B1AF0" w:rsidRDefault="008A1523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Сколько пар помещается в число ____?»</w:t>
      </w:r>
    </w:p>
    <w:p w:rsidR="008A1523" w:rsidRPr="003B1AF0" w:rsidRDefault="00A13459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Дети отвечают на эти вопросы.</w:t>
      </w:r>
    </w:p>
    <w:p w:rsidR="00A13459" w:rsidRPr="003B1AF0" w:rsidRDefault="008A1523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Петя сообщает, что </w:t>
      </w:r>
      <w:proofErr w:type="spellStart"/>
      <w:r w:rsidRPr="003B1AF0">
        <w:rPr>
          <w:rFonts w:ascii="Times New Roman" w:hAnsi="Times New Roman" w:cs="Times New Roman"/>
          <w:sz w:val="28"/>
          <w:szCs w:val="28"/>
        </w:rPr>
        <w:t>считатели</w:t>
      </w:r>
      <w:proofErr w:type="spellEnd"/>
      <w:r w:rsidRPr="003B1AF0">
        <w:rPr>
          <w:rFonts w:ascii="Times New Roman" w:hAnsi="Times New Roman" w:cs="Times New Roman"/>
          <w:sz w:val="28"/>
          <w:szCs w:val="28"/>
        </w:rPr>
        <w:t xml:space="preserve"> готовят загадочный турнир. Если гости хотят, то могут помочь им в этом сложном деле.</w:t>
      </w:r>
      <w:r w:rsidR="00A13459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1840CB" w:rsidRPr="003B1AF0">
        <w:rPr>
          <w:rFonts w:ascii="Times New Roman" w:hAnsi="Times New Roman" w:cs="Times New Roman"/>
          <w:sz w:val="28"/>
          <w:szCs w:val="28"/>
        </w:rPr>
        <w:t>Поможем? Дети соглашаются.</w:t>
      </w:r>
    </w:p>
    <w:p w:rsidR="001840CB" w:rsidRPr="003B1AF0" w:rsidRDefault="00A13459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Садимся в автомобиль парами, как стояли, назначаем водителя, управляющие указывают направление. Поехали!</w:t>
      </w:r>
      <w:r w:rsidR="001840CB" w:rsidRPr="003B1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0CB" w:rsidRPr="003B1AF0" w:rsidRDefault="001840CB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Ребята, ну вот мы с вами приехали к пункту назначения – Математической стране.</w:t>
      </w:r>
    </w:p>
    <w:p w:rsidR="00A13459" w:rsidRPr="003B1AF0" w:rsidRDefault="001840CB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 Воспитатель раздает учебные пособия и определяет чего больше: учебных пособий или детей, которые приехали в город </w:t>
      </w:r>
      <w:proofErr w:type="spellStart"/>
      <w:r w:rsidRPr="003B1AF0">
        <w:rPr>
          <w:rFonts w:ascii="Times New Roman" w:hAnsi="Times New Roman" w:cs="Times New Roman"/>
          <w:sz w:val="28"/>
          <w:szCs w:val="28"/>
        </w:rPr>
        <w:t>считателей</w:t>
      </w:r>
      <w:proofErr w:type="spellEnd"/>
      <w:r w:rsidRPr="003B1AF0">
        <w:rPr>
          <w:rFonts w:ascii="Times New Roman" w:hAnsi="Times New Roman" w:cs="Times New Roman"/>
          <w:sz w:val="28"/>
          <w:szCs w:val="28"/>
        </w:rPr>
        <w:t>. Дети занимают места за столами.</w:t>
      </w:r>
      <w:r w:rsidRPr="003B1AF0">
        <w:rPr>
          <w:rFonts w:ascii="Times New Roman" w:hAnsi="Times New Roman" w:cs="Times New Roman"/>
          <w:sz w:val="28"/>
          <w:szCs w:val="28"/>
        </w:rPr>
        <w:br/>
        <w:t>(Картинка с загадками.)</w:t>
      </w:r>
    </w:p>
    <w:p w:rsidR="008A1523" w:rsidRPr="003B1AF0" w:rsidRDefault="008A1523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Петя предлагает проверить готовность гостей, для чего им надо разгадать загадки, которые нашли Маша и Маруся.</w:t>
      </w:r>
    </w:p>
    <w:p w:rsidR="008A1523" w:rsidRPr="003B1AF0" w:rsidRDefault="008A1523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Дети разгадывают загадки </w:t>
      </w:r>
      <w:r w:rsidR="00DD7602" w:rsidRPr="003B1AF0">
        <w:rPr>
          <w:rFonts w:ascii="Times New Roman" w:hAnsi="Times New Roman" w:cs="Times New Roman"/>
          <w:sz w:val="28"/>
          <w:szCs w:val="28"/>
        </w:rPr>
        <w:t xml:space="preserve">по перечисленным свойствам и </w:t>
      </w:r>
      <w:r w:rsidR="001840CB" w:rsidRPr="003B1AF0">
        <w:rPr>
          <w:rFonts w:ascii="Times New Roman" w:hAnsi="Times New Roman" w:cs="Times New Roman"/>
          <w:sz w:val="28"/>
          <w:szCs w:val="28"/>
        </w:rPr>
        <w:t xml:space="preserve"> обводят картинки</w:t>
      </w:r>
      <w:r w:rsidR="00DD7602" w:rsidRPr="003B1AF0">
        <w:rPr>
          <w:rFonts w:ascii="Times New Roman" w:hAnsi="Times New Roman" w:cs="Times New Roman"/>
          <w:sz w:val="28"/>
          <w:szCs w:val="28"/>
        </w:rPr>
        <w:t xml:space="preserve"> на с. 12</w:t>
      </w:r>
      <w:r w:rsidRPr="003B1AF0">
        <w:rPr>
          <w:rFonts w:ascii="Times New Roman" w:hAnsi="Times New Roman" w:cs="Times New Roman"/>
          <w:sz w:val="28"/>
          <w:szCs w:val="28"/>
        </w:rPr>
        <w:t>.</w:t>
      </w:r>
      <w:r w:rsidR="001840CB" w:rsidRPr="003B1AF0">
        <w:rPr>
          <w:rFonts w:ascii="Times New Roman" w:hAnsi="Times New Roman" w:cs="Times New Roman"/>
          <w:sz w:val="28"/>
          <w:szCs w:val="28"/>
        </w:rPr>
        <w:t xml:space="preserve"> (Ножницы,</w:t>
      </w:r>
      <w:r w:rsidR="00663EB4" w:rsidRP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1840CB" w:rsidRPr="003B1AF0">
        <w:rPr>
          <w:rFonts w:ascii="Times New Roman" w:hAnsi="Times New Roman" w:cs="Times New Roman"/>
          <w:sz w:val="28"/>
          <w:szCs w:val="28"/>
        </w:rPr>
        <w:t>очки.)</w:t>
      </w:r>
    </w:p>
    <w:p w:rsidR="00663EB4" w:rsidRPr="003B1AF0" w:rsidRDefault="00663EB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Разгадывают следующую загадку по перечисленным свойствам. (Правильно - это мартышки).</w:t>
      </w:r>
    </w:p>
    <w:p w:rsidR="00F1690E" w:rsidRPr="003B1AF0" w:rsidRDefault="008A1523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Дети предлагают разгадку к последней загадке на стр. 13 и Петя говорит, что он не хотел бы иметь в друзьях тень, ведь она всегда может оставить в сложной ситуации.</w:t>
      </w:r>
      <w:r w:rsidR="00663EB4" w:rsidRPr="003B1AF0">
        <w:rPr>
          <w:rFonts w:ascii="Times New Roman" w:hAnsi="Times New Roman" w:cs="Times New Roman"/>
          <w:sz w:val="28"/>
          <w:szCs w:val="28"/>
        </w:rPr>
        <w:t xml:space="preserve"> Убеждает детей в том, что </w:t>
      </w:r>
      <w:proofErr w:type="gramStart"/>
      <w:r w:rsidR="00663EB4" w:rsidRPr="003B1AF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63EB4" w:rsidRPr="003B1AF0">
        <w:rPr>
          <w:rFonts w:ascii="Times New Roman" w:hAnsi="Times New Roman" w:cs="Times New Roman"/>
          <w:sz w:val="28"/>
          <w:szCs w:val="28"/>
        </w:rPr>
        <w:t xml:space="preserve"> тень не может появиться без света.</w:t>
      </w:r>
    </w:p>
    <w:p w:rsidR="008A1523" w:rsidRPr="003B1AF0" w:rsidRDefault="00F1690E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lastRenderedPageBreak/>
        <w:t>Включаем настольную лампу и предлагаем детям потанцевать со своей тенью.</w:t>
      </w:r>
    </w:p>
    <w:p w:rsidR="008A1523" w:rsidRPr="003B1AF0" w:rsidRDefault="00663EB4" w:rsidP="00537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Здесь появляется Ф</w:t>
      </w:r>
      <w:r w:rsidR="008A1523" w:rsidRPr="003B1AF0">
        <w:rPr>
          <w:rFonts w:ascii="Times New Roman" w:hAnsi="Times New Roman" w:cs="Times New Roman"/>
          <w:sz w:val="28"/>
          <w:szCs w:val="28"/>
        </w:rPr>
        <w:t xml:space="preserve">ея теней и предлагает гостям и Пете послушать сказку о дружбе утенка со своей тенью. </w:t>
      </w:r>
    </w:p>
    <w:p w:rsidR="008A1523" w:rsidRPr="003B1AF0" w:rsidRDefault="00BE384C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Дети р</w:t>
      </w:r>
      <w:r w:rsidR="008A1523" w:rsidRPr="003B1AF0">
        <w:rPr>
          <w:rFonts w:ascii="Times New Roman" w:hAnsi="Times New Roman" w:cs="Times New Roman"/>
          <w:sz w:val="28"/>
          <w:szCs w:val="28"/>
        </w:rPr>
        <w:t>абота</w:t>
      </w:r>
      <w:r w:rsidRPr="003B1AF0">
        <w:rPr>
          <w:rFonts w:ascii="Times New Roman" w:hAnsi="Times New Roman" w:cs="Times New Roman"/>
          <w:sz w:val="28"/>
          <w:szCs w:val="28"/>
        </w:rPr>
        <w:t xml:space="preserve">ют </w:t>
      </w:r>
      <w:r w:rsidR="008A1523" w:rsidRPr="003B1AF0">
        <w:rPr>
          <w:rFonts w:ascii="Times New Roman" w:hAnsi="Times New Roman" w:cs="Times New Roman"/>
          <w:sz w:val="28"/>
          <w:szCs w:val="28"/>
        </w:rPr>
        <w:t xml:space="preserve"> с текстом сказки на странице 14</w:t>
      </w:r>
      <w:r w:rsidR="00663EB4" w:rsidRPr="003B1AF0">
        <w:rPr>
          <w:rFonts w:ascii="Times New Roman" w:hAnsi="Times New Roman" w:cs="Times New Roman"/>
          <w:sz w:val="28"/>
          <w:szCs w:val="28"/>
        </w:rPr>
        <w:t xml:space="preserve"> и придумывают игру с тенями от рук</w:t>
      </w:r>
      <w:r w:rsidR="008A1523" w:rsidRPr="003B1AF0">
        <w:rPr>
          <w:rFonts w:ascii="Times New Roman" w:hAnsi="Times New Roman" w:cs="Times New Roman"/>
          <w:sz w:val="28"/>
          <w:szCs w:val="28"/>
        </w:rPr>
        <w:t>.</w:t>
      </w:r>
    </w:p>
    <w:p w:rsidR="00663EB4" w:rsidRPr="003B1AF0" w:rsidRDefault="00663EB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А сейчас, Фея теней предложила нам </w:t>
      </w:r>
      <w:r w:rsidR="00AA18F4" w:rsidRPr="003B1AF0">
        <w:rPr>
          <w:rFonts w:ascii="Times New Roman" w:hAnsi="Times New Roman" w:cs="Times New Roman"/>
          <w:sz w:val="28"/>
          <w:szCs w:val="28"/>
        </w:rPr>
        <w:t>разгадать загадки для турнира.</w:t>
      </w:r>
    </w:p>
    <w:p w:rsidR="00AA18F4" w:rsidRPr="003B1AF0" w:rsidRDefault="001E1A2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Фея теней загадывает загадки на стр. 15 и проверяет разгадки на опыте с экраном, фигурами и источником света.</w:t>
      </w:r>
    </w:p>
    <w:p w:rsidR="001E1A24" w:rsidRPr="003B1AF0" w:rsidRDefault="001E1A2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В ходе работы дети знакомятся с кругом, как образцом формы теней от шара, конуса и цилиндра при указанном способе их освещения.</w:t>
      </w:r>
    </w:p>
    <w:p w:rsidR="001E1A24" w:rsidRPr="003B1AF0" w:rsidRDefault="001E1A2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Выполняем задание на странице 15 и изображаем образец прямоугольника на картинке.</w:t>
      </w:r>
    </w:p>
    <w:p w:rsidR="00CB72A2" w:rsidRPr="003B1AF0" w:rsidRDefault="00CB72A2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Вып</w:t>
      </w:r>
      <w:r w:rsidR="00815047" w:rsidRPr="003B1AF0">
        <w:rPr>
          <w:rFonts w:ascii="Times New Roman" w:hAnsi="Times New Roman" w:cs="Times New Roman"/>
          <w:sz w:val="28"/>
          <w:szCs w:val="28"/>
        </w:rPr>
        <w:t xml:space="preserve">олняем задание на странице 16 и </w:t>
      </w:r>
      <w:r w:rsidRPr="003B1AF0">
        <w:rPr>
          <w:rFonts w:ascii="Times New Roman" w:hAnsi="Times New Roman" w:cs="Times New Roman"/>
          <w:sz w:val="28"/>
          <w:szCs w:val="28"/>
        </w:rPr>
        <w:t>изображаем образец треугольника на картинке.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Петя предлагает взять картинки и отправиться в Математическую страну</w:t>
      </w:r>
      <w:r w:rsidR="00AA18F4" w:rsidRPr="003B1AF0">
        <w:rPr>
          <w:rFonts w:ascii="Times New Roman" w:hAnsi="Times New Roman" w:cs="Times New Roman"/>
          <w:sz w:val="28"/>
          <w:szCs w:val="28"/>
        </w:rPr>
        <w:t xml:space="preserve"> к королеве Гере</w:t>
      </w:r>
      <w:r w:rsidRPr="003B1AF0">
        <w:rPr>
          <w:rFonts w:ascii="Times New Roman" w:hAnsi="Times New Roman" w:cs="Times New Roman"/>
          <w:sz w:val="28"/>
          <w:szCs w:val="28"/>
        </w:rPr>
        <w:t>, где живут новые образцы, и познакомиться с их названиями.</w:t>
      </w:r>
    </w:p>
    <w:p w:rsidR="00CB72A2" w:rsidRPr="003B1AF0" w:rsidRDefault="00AA18F4" w:rsidP="00537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Дети встают парами </w:t>
      </w:r>
      <w:proofErr w:type="gramStart"/>
      <w:r w:rsidRPr="003B1A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1AF0">
        <w:rPr>
          <w:rFonts w:ascii="Times New Roman" w:hAnsi="Times New Roman" w:cs="Times New Roman"/>
          <w:sz w:val="28"/>
          <w:szCs w:val="28"/>
        </w:rPr>
        <w:t xml:space="preserve"> имитируя управление автомобилем начинают движение.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Воспитатель называет имя того, кто имеет право первого обращения к королеве Гере.</w:t>
      </w:r>
      <w:r w:rsidR="00815047" w:rsidRPr="003B1AF0">
        <w:rPr>
          <w:rFonts w:ascii="Times New Roman" w:hAnsi="Times New Roman" w:cs="Times New Roman"/>
          <w:sz w:val="28"/>
          <w:szCs w:val="28"/>
        </w:rPr>
        <w:t xml:space="preserve"> (Ребенок обращается к королеве Гере.)</w:t>
      </w:r>
    </w:p>
    <w:p w:rsidR="00815047" w:rsidRPr="003B1AF0" w:rsidRDefault="00815047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- Мы знаем, что это образцы теней, но не </w:t>
      </w:r>
      <w:proofErr w:type="gramStart"/>
      <w:r w:rsidRPr="003B1AF0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3B1AF0">
        <w:rPr>
          <w:rFonts w:ascii="Times New Roman" w:hAnsi="Times New Roman" w:cs="Times New Roman"/>
          <w:sz w:val="28"/>
          <w:szCs w:val="28"/>
        </w:rPr>
        <w:t xml:space="preserve"> как они называются.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Королева Гера смотрит на картинки и называет имена,  жителей Математической страны, соответствующих каждой картинке.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lastRenderedPageBreak/>
        <w:t>После чего королева Гера просит гостей назвать общее свойство их новых друзей в Математической стране.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Де</w:t>
      </w:r>
      <w:r w:rsidR="0070639B" w:rsidRPr="003B1AF0">
        <w:rPr>
          <w:rFonts w:ascii="Times New Roman" w:hAnsi="Times New Roman" w:cs="Times New Roman"/>
          <w:sz w:val="28"/>
          <w:szCs w:val="28"/>
        </w:rPr>
        <w:t>ти догадывают</w:t>
      </w:r>
      <w:r w:rsidRPr="003B1AF0">
        <w:rPr>
          <w:rFonts w:ascii="Times New Roman" w:hAnsi="Times New Roman" w:cs="Times New Roman"/>
          <w:sz w:val="28"/>
          <w:szCs w:val="28"/>
        </w:rPr>
        <w:t>ся, что прямоугольник, круг и квадрат нельзя оторвать от поверхности, потому что это основное свойство теней.</w:t>
      </w:r>
    </w:p>
    <w:p w:rsidR="00815047" w:rsidRPr="003B1AF0" w:rsidRDefault="00815047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После того, как дети познакомились с названиями</w:t>
      </w:r>
      <w:r w:rsidR="009E2C22" w:rsidRPr="003B1AF0">
        <w:rPr>
          <w:rFonts w:ascii="Times New Roman" w:hAnsi="Times New Roman" w:cs="Times New Roman"/>
          <w:sz w:val="28"/>
          <w:szCs w:val="28"/>
        </w:rPr>
        <w:t xml:space="preserve"> фигур, воспитатель говорит: Большое вам спасибо королева Гера! Вы нам очень помогли, и </w:t>
      </w:r>
      <w:proofErr w:type="gramStart"/>
      <w:r w:rsidR="009E2C22" w:rsidRPr="003B1AF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9E2C22" w:rsidRPr="003B1AF0">
        <w:rPr>
          <w:rFonts w:ascii="Times New Roman" w:hAnsi="Times New Roman" w:cs="Times New Roman"/>
          <w:sz w:val="28"/>
          <w:szCs w:val="28"/>
        </w:rPr>
        <w:t xml:space="preserve"> и Фея теней. А сейчас нам пора возвращаться домой.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Петя приглашает королеву Геру на загадочный </w:t>
      </w:r>
      <w:proofErr w:type="gramStart"/>
      <w:r w:rsidRPr="003B1AF0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Pr="003B1AF0">
        <w:rPr>
          <w:rFonts w:ascii="Times New Roman" w:hAnsi="Times New Roman" w:cs="Times New Roman"/>
          <w:sz w:val="28"/>
          <w:szCs w:val="28"/>
        </w:rPr>
        <w:t xml:space="preserve"> и гости собираются домой. Королева Гера говорит, что постарается попасть на это соревнование и задает традиционный вопрос: «Что нового узнали в Математической стране?».</w:t>
      </w:r>
    </w:p>
    <w:p w:rsidR="00CB72A2" w:rsidRPr="003B1AF0" w:rsidRDefault="0070639B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>Дети отвечают, что в Математической стране они</w:t>
      </w:r>
      <w:r w:rsidR="00CB72A2" w:rsidRPr="003B1AF0">
        <w:rPr>
          <w:rFonts w:ascii="Times New Roman" w:hAnsi="Times New Roman" w:cs="Times New Roman"/>
          <w:sz w:val="28"/>
          <w:szCs w:val="28"/>
        </w:rPr>
        <w:t xml:space="preserve"> познакомились с новыми жителями.</w:t>
      </w:r>
    </w:p>
    <w:p w:rsidR="00CB72A2" w:rsidRPr="003B1AF0" w:rsidRDefault="0070639B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CB72A2" w:rsidRPr="003B1AF0">
        <w:rPr>
          <w:rFonts w:ascii="Times New Roman" w:hAnsi="Times New Roman" w:cs="Times New Roman"/>
          <w:sz w:val="28"/>
          <w:szCs w:val="28"/>
        </w:rPr>
        <w:t>имена</w:t>
      </w:r>
      <w:r w:rsidRPr="003B1AF0">
        <w:rPr>
          <w:rFonts w:ascii="Times New Roman" w:hAnsi="Times New Roman" w:cs="Times New Roman"/>
          <w:sz w:val="28"/>
          <w:szCs w:val="28"/>
        </w:rPr>
        <w:t xml:space="preserve">  (</w:t>
      </w:r>
      <w:r w:rsidR="00CB72A2" w:rsidRPr="003B1AF0">
        <w:rPr>
          <w:rFonts w:ascii="Times New Roman" w:hAnsi="Times New Roman" w:cs="Times New Roman"/>
          <w:sz w:val="28"/>
          <w:szCs w:val="28"/>
        </w:rPr>
        <w:t>круг, прямоугольник и треугольник</w:t>
      </w:r>
      <w:r w:rsidRPr="003B1AF0">
        <w:rPr>
          <w:rFonts w:ascii="Times New Roman" w:hAnsi="Times New Roman" w:cs="Times New Roman"/>
          <w:sz w:val="28"/>
          <w:szCs w:val="28"/>
        </w:rPr>
        <w:t>)</w:t>
      </w:r>
      <w:r w:rsidR="00CB72A2" w:rsidRPr="003B1AF0">
        <w:rPr>
          <w:rFonts w:ascii="Times New Roman" w:hAnsi="Times New Roman" w:cs="Times New Roman"/>
          <w:sz w:val="28"/>
          <w:szCs w:val="28"/>
        </w:rPr>
        <w:t>. Все они живут на плоскости и показывают общие свойства теней от пространственных фигур.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А что вы </w:t>
      </w:r>
      <w:r w:rsidR="00602623" w:rsidRPr="003B1AF0">
        <w:rPr>
          <w:rFonts w:ascii="Times New Roman" w:hAnsi="Times New Roman" w:cs="Times New Roman"/>
          <w:sz w:val="28"/>
          <w:szCs w:val="28"/>
        </w:rPr>
        <w:t>у</w:t>
      </w:r>
      <w:r w:rsidRPr="003B1AF0">
        <w:rPr>
          <w:rFonts w:ascii="Times New Roman" w:hAnsi="Times New Roman" w:cs="Times New Roman"/>
          <w:sz w:val="28"/>
          <w:szCs w:val="28"/>
        </w:rPr>
        <w:t>знали о пространственных фигурах?</w:t>
      </w:r>
    </w:p>
    <w:p w:rsidR="00CB72A2" w:rsidRPr="003B1AF0" w:rsidRDefault="00CB72A2" w:rsidP="0053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F0">
        <w:rPr>
          <w:rFonts w:ascii="Times New Roman" w:hAnsi="Times New Roman" w:cs="Times New Roman"/>
          <w:sz w:val="28"/>
          <w:szCs w:val="28"/>
        </w:rPr>
        <w:t xml:space="preserve">«Мы </w:t>
      </w:r>
      <w:r w:rsidR="00602623" w:rsidRPr="003B1AF0">
        <w:rPr>
          <w:rFonts w:ascii="Times New Roman" w:hAnsi="Times New Roman" w:cs="Times New Roman"/>
          <w:sz w:val="28"/>
          <w:szCs w:val="28"/>
        </w:rPr>
        <w:t>у</w:t>
      </w:r>
      <w:r w:rsidRPr="003B1AF0">
        <w:rPr>
          <w:rFonts w:ascii="Times New Roman" w:hAnsi="Times New Roman" w:cs="Times New Roman"/>
          <w:sz w:val="28"/>
          <w:szCs w:val="28"/>
        </w:rPr>
        <w:t>знали названия их формы: шар, призмы, конус, цилиндр, пирамида».</w:t>
      </w:r>
    </w:p>
    <w:p w:rsidR="00171D53" w:rsidRPr="003B1AF0" w:rsidRDefault="00537997" w:rsidP="00FB629D">
      <w:pPr>
        <w:rPr>
          <w:sz w:val="28"/>
          <w:szCs w:val="28"/>
        </w:rPr>
      </w:pPr>
      <w:r w:rsidRPr="003B1AF0">
        <w:rPr>
          <w:rStyle w:val="aa"/>
          <w:rFonts w:ascii="Times New Roman" w:hAnsi="Times New Roman" w:cs="Times New Roman"/>
          <w:sz w:val="28"/>
          <w:szCs w:val="28"/>
        </w:rPr>
        <w:t>(Садимся в автомобиль и возвращаемся.)</w:t>
      </w:r>
      <w:r w:rsidR="003B1AF0" w:rsidRPr="003B1AF0">
        <w:rPr>
          <w:sz w:val="28"/>
          <w:szCs w:val="28"/>
        </w:rPr>
        <w:t xml:space="preserve"> </w:t>
      </w:r>
    </w:p>
    <w:p w:rsidR="001E5199" w:rsidRPr="001E5199" w:rsidRDefault="001E5199" w:rsidP="001E5199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E5199" w:rsidRPr="001E51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D8" w:rsidRDefault="00E559D8" w:rsidP="007E3043">
      <w:pPr>
        <w:spacing w:after="0" w:line="240" w:lineRule="auto"/>
      </w:pPr>
      <w:r>
        <w:separator/>
      </w:r>
    </w:p>
  </w:endnote>
  <w:endnote w:type="continuationSeparator" w:id="0">
    <w:p w:rsidR="00E559D8" w:rsidRDefault="00E559D8" w:rsidP="007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842996"/>
      <w:docPartObj>
        <w:docPartGallery w:val="Page Numbers (Bottom of Page)"/>
        <w:docPartUnique/>
      </w:docPartObj>
    </w:sdtPr>
    <w:sdtEndPr/>
    <w:sdtContent>
      <w:p w:rsidR="007E3043" w:rsidRDefault="007E30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F0">
          <w:rPr>
            <w:noProof/>
          </w:rPr>
          <w:t>1</w:t>
        </w:r>
        <w:r>
          <w:fldChar w:fldCharType="end"/>
        </w:r>
      </w:p>
    </w:sdtContent>
  </w:sdt>
  <w:p w:rsidR="007E3043" w:rsidRDefault="007E3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D8" w:rsidRDefault="00E559D8" w:rsidP="007E3043">
      <w:pPr>
        <w:spacing w:after="0" w:line="240" w:lineRule="auto"/>
      </w:pPr>
      <w:r>
        <w:separator/>
      </w:r>
    </w:p>
  </w:footnote>
  <w:footnote w:type="continuationSeparator" w:id="0">
    <w:p w:rsidR="00E559D8" w:rsidRDefault="00E559D8" w:rsidP="007E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1"/>
    <w:rsid w:val="00004C37"/>
    <w:rsid w:val="00107C0C"/>
    <w:rsid w:val="00171D53"/>
    <w:rsid w:val="001743DF"/>
    <w:rsid w:val="001840CB"/>
    <w:rsid w:val="001E1A24"/>
    <w:rsid w:val="001E5199"/>
    <w:rsid w:val="002D51BC"/>
    <w:rsid w:val="003B1AF0"/>
    <w:rsid w:val="00537997"/>
    <w:rsid w:val="00566EA6"/>
    <w:rsid w:val="00567040"/>
    <w:rsid w:val="00602623"/>
    <w:rsid w:val="00663EB4"/>
    <w:rsid w:val="00705F1B"/>
    <w:rsid w:val="0070639B"/>
    <w:rsid w:val="007C661B"/>
    <w:rsid w:val="007E3043"/>
    <w:rsid w:val="0080703B"/>
    <w:rsid w:val="00815047"/>
    <w:rsid w:val="008A1523"/>
    <w:rsid w:val="009E2C22"/>
    <w:rsid w:val="00A13459"/>
    <w:rsid w:val="00A46BD1"/>
    <w:rsid w:val="00AA18F4"/>
    <w:rsid w:val="00BA20C6"/>
    <w:rsid w:val="00BE384C"/>
    <w:rsid w:val="00C610A1"/>
    <w:rsid w:val="00CB72A2"/>
    <w:rsid w:val="00DD35EE"/>
    <w:rsid w:val="00DD7602"/>
    <w:rsid w:val="00E559D8"/>
    <w:rsid w:val="00F1690E"/>
    <w:rsid w:val="00F649C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0A1"/>
  </w:style>
  <w:style w:type="paragraph" w:styleId="a3">
    <w:name w:val="Normal (Web)"/>
    <w:basedOn w:val="a"/>
    <w:uiPriority w:val="99"/>
    <w:unhideWhenUsed/>
    <w:rsid w:val="001E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043"/>
  </w:style>
  <w:style w:type="paragraph" w:styleId="a6">
    <w:name w:val="footer"/>
    <w:basedOn w:val="a"/>
    <w:link w:val="a7"/>
    <w:uiPriority w:val="99"/>
    <w:unhideWhenUsed/>
    <w:rsid w:val="007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043"/>
  </w:style>
  <w:style w:type="paragraph" w:styleId="a8">
    <w:name w:val="Balloon Text"/>
    <w:basedOn w:val="a"/>
    <w:link w:val="a9"/>
    <w:uiPriority w:val="99"/>
    <w:semiHidden/>
    <w:unhideWhenUsed/>
    <w:rsid w:val="007E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04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37997"/>
    <w:rPr>
      <w:i/>
      <w:iCs/>
    </w:rPr>
  </w:style>
  <w:style w:type="character" w:styleId="ab">
    <w:name w:val="Strong"/>
    <w:basedOn w:val="a0"/>
    <w:uiPriority w:val="22"/>
    <w:qFormat/>
    <w:rsid w:val="003B1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0A1"/>
  </w:style>
  <w:style w:type="paragraph" w:styleId="a3">
    <w:name w:val="Normal (Web)"/>
    <w:basedOn w:val="a"/>
    <w:uiPriority w:val="99"/>
    <w:unhideWhenUsed/>
    <w:rsid w:val="001E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043"/>
  </w:style>
  <w:style w:type="paragraph" w:styleId="a6">
    <w:name w:val="footer"/>
    <w:basedOn w:val="a"/>
    <w:link w:val="a7"/>
    <w:uiPriority w:val="99"/>
    <w:unhideWhenUsed/>
    <w:rsid w:val="007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043"/>
  </w:style>
  <w:style w:type="paragraph" w:styleId="a8">
    <w:name w:val="Balloon Text"/>
    <w:basedOn w:val="a"/>
    <w:link w:val="a9"/>
    <w:uiPriority w:val="99"/>
    <w:semiHidden/>
    <w:unhideWhenUsed/>
    <w:rsid w:val="007E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04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37997"/>
    <w:rPr>
      <w:i/>
      <w:iCs/>
    </w:rPr>
  </w:style>
  <w:style w:type="character" w:styleId="ab">
    <w:name w:val="Strong"/>
    <w:basedOn w:val="a0"/>
    <w:uiPriority w:val="22"/>
    <w:qFormat/>
    <w:rsid w:val="003B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2016-11-21T19:50:00Z</cp:lastPrinted>
  <dcterms:created xsi:type="dcterms:W3CDTF">2016-11-21T18:01:00Z</dcterms:created>
  <dcterms:modified xsi:type="dcterms:W3CDTF">2016-12-08T13:46:00Z</dcterms:modified>
</cp:coreProperties>
</file>